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rPr>
          <w:b w:val="1"/>
          <w:bCs w:val="1"/>
          <w:rtl w:val="0"/>
          <w:lang w:val="en-US"/>
        </w:rPr>
        <w:t xml:space="preserve">Centre for Global Disability Studies  </w:t>
      </w:r>
    </w:p>
    <w:p>
      <w:pPr>
        <w:pStyle w:val="Body"/>
      </w:pPr>
      <w:r>
        <w:rPr>
          <w:b w:val="1"/>
          <w:bCs w:val="1"/>
          <w:rtl w:val="0"/>
          <w:lang w:val="en-US"/>
        </w:rPr>
        <w:t xml:space="preserve">Graduate Student Summer Research Fellowship Application </w:t>
      </w:r>
    </w:p>
    <w:p>
      <w:pPr>
        <w:pStyle w:val="Body"/>
      </w:pPr>
      <w:r>
        <w:rPr>
          <w:rtl w:val="0"/>
          <w:lang w:val="en-US"/>
        </w:rPr>
        <w:t xml:space="preserve">May 2025 </w:t>
      </w:r>
    </w:p>
    <w:p>
      <w:pPr>
        <w:pStyle w:val="Body"/>
      </w:pPr>
      <w:r>
        <w:rPr>
          <w:rtl w:val="0"/>
          <w:lang w:val="en-US"/>
        </w:rPr>
        <w:t xml:space="preserve"> </w:t>
      </w:r>
    </w:p>
    <w:p>
      <w:pPr>
        <w:pStyle w:val="Body"/>
        <w:spacing w:line="259" w:lineRule="auto"/>
      </w:pPr>
      <w:r>
        <w:rPr>
          <w:b w:val="1"/>
          <w:bCs w:val="1"/>
          <w:rtl w:val="0"/>
          <w:lang w:val="en-US"/>
        </w:rPr>
        <w:t>Deadline</w:t>
      </w:r>
    </w:p>
    <w:p>
      <w:pPr>
        <w:pStyle w:val="Body"/>
      </w:pPr>
      <w:r>
        <w:rPr>
          <w:rtl w:val="0"/>
          <w:lang w:val="en-US"/>
        </w:rPr>
        <w:t xml:space="preserve">Please return your responses and a current CV to the Centre Director by </w:t>
      </w:r>
      <w:r>
        <w:rPr>
          <w:u w:val="single"/>
          <w:rtl w:val="0"/>
          <w:lang w:val="en-US"/>
        </w:rPr>
        <w:t>11:59pm EST, June 13, 2025.</w:t>
      </w:r>
    </w:p>
    <w:p>
      <w:pPr>
        <w:pStyle w:val="Body"/>
      </w:pPr>
      <w:r>
        <w:rPr>
          <w:b w:val="1"/>
          <w:bCs w:val="1"/>
          <w:rtl w:val="0"/>
          <w:lang w:val="en-US"/>
        </w:rPr>
        <w:t xml:space="preserve"> </w:t>
      </w:r>
    </w:p>
    <w:p>
      <w:pPr>
        <w:pStyle w:val="Body"/>
      </w:pPr>
      <w:r>
        <w:rPr>
          <w:b w:val="1"/>
          <w:bCs w:val="1"/>
          <w:rtl w:val="0"/>
          <w:lang w:val="en-US"/>
        </w:rPr>
        <w:t>Identifying Information</w:t>
      </w:r>
    </w:p>
    <w:p>
      <w:pPr>
        <w:pStyle w:val="List Paragraph"/>
        <w:numPr>
          <w:ilvl w:val="0"/>
          <w:numId w:val="2"/>
        </w:numPr>
        <w:bidi w:val="0"/>
        <w:ind w:right="0"/>
        <w:jc w:val="left"/>
        <w:rPr>
          <w:rtl w:val="0"/>
          <w:lang w:val="en-US"/>
        </w:rPr>
      </w:pPr>
      <w:r>
        <w:rPr>
          <w:rtl w:val="0"/>
          <w:lang w:val="en-US"/>
        </w:rPr>
        <w:t xml:space="preserve">Name </w:t>
      </w:r>
    </w:p>
    <w:p>
      <w:pPr>
        <w:pStyle w:val="List Paragraph"/>
        <w:numPr>
          <w:ilvl w:val="0"/>
          <w:numId w:val="2"/>
        </w:numPr>
        <w:bidi w:val="0"/>
        <w:ind w:right="0"/>
        <w:jc w:val="left"/>
        <w:rPr>
          <w:rtl w:val="0"/>
          <w:lang w:val="en-US"/>
        </w:rPr>
      </w:pPr>
      <w:r>
        <w:rPr>
          <w:rtl w:val="0"/>
          <w:lang w:val="en-US"/>
        </w:rPr>
        <w:t xml:space="preserve">Department at UofT </w:t>
      </w:r>
    </w:p>
    <w:p>
      <w:pPr>
        <w:pStyle w:val="List Paragraph"/>
        <w:numPr>
          <w:ilvl w:val="0"/>
          <w:numId w:val="2"/>
        </w:numPr>
        <w:bidi w:val="0"/>
        <w:ind w:right="0"/>
        <w:jc w:val="left"/>
        <w:rPr>
          <w:rtl w:val="0"/>
          <w:lang w:val="en-US"/>
        </w:rPr>
      </w:pPr>
      <w:r>
        <w:rPr>
          <w:rtl w:val="0"/>
          <w:lang w:val="en-US"/>
        </w:rPr>
        <w:t xml:space="preserve">Year in Program </w:t>
      </w:r>
    </w:p>
    <w:p>
      <w:pPr>
        <w:pStyle w:val="List Paragraph"/>
        <w:numPr>
          <w:ilvl w:val="0"/>
          <w:numId w:val="2"/>
        </w:numPr>
        <w:bidi w:val="0"/>
        <w:ind w:right="0"/>
        <w:jc w:val="left"/>
        <w:rPr>
          <w:rtl w:val="0"/>
          <w:lang w:val="en-US"/>
        </w:rPr>
      </w:pPr>
      <w:r>
        <w:rPr>
          <w:rtl w:val="0"/>
          <w:lang w:val="en-US"/>
        </w:rPr>
        <w:t xml:space="preserve">Estimated years remaining to completion of the PhD </w:t>
      </w:r>
    </w:p>
    <w:p>
      <w:pPr>
        <w:pStyle w:val="List Paragraph"/>
        <w:numPr>
          <w:ilvl w:val="0"/>
          <w:numId w:val="2"/>
        </w:numPr>
        <w:bidi w:val="0"/>
        <w:ind w:right="0"/>
        <w:jc w:val="left"/>
        <w:rPr>
          <w:rtl w:val="0"/>
          <w:lang w:val="en-US"/>
        </w:rPr>
      </w:pPr>
      <w:r>
        <w:rPr>
          <w:rtl w:val="0"/>
          <w:lang w:val="en-US"/>
        </w:rPr>
        <w:t xml:space="preserve">Supervisor name and email address (committee may contact the supervisor of finalists as a reference) </w:t>
      </w:r>
    </w:p>
    <w:p>
      <w:pPr>
        <w:pStyle w:val="List Paragraph"/>
        <w:numPr>
          <w:ilvl w:val="0"/>
          <w:numId w:val="2"/>
        </w:numPr>
        <w:bidi w:val="0"/>
        <w:ind w:right="0"/>
        <w:jc w:val="left"/>
        <w:rPr>
          <w:rtl w:val="0"/>
          <w:lang w:val="en-US"/>
        </w:rPr>
      </w:pPr>
      <w:r>
        <w:rPr>
          <w:rtl w:val="0"/>
          <w:lang w:val="en-US"/>
        </w:rPr>
        <w:t xml:space="preserve">Working Title of Dissertation </w:t>
      </w:r>
    </w:p>
    <w:p>
      <w:pPr>
        <w:pStyle w:val="Body"/>
      </w:pPr>
      <w:r>
        <w:rPr>
          <w:b w:val="1"/>
          <w:bCs w:val="1"/>
          <w:rtl w:val="0"/>
          <w:lang w:val="en-US"/>
        </w:rPr>
        <w:t xml:space="preserve"> </w:t>
      </w:r>
    </w:p>
    <w:p>
      <w:pPr>
        <w:pStyle w:val="Body"/>
      </w:pPr>
      <w:r>
        <w:rPr>
          <w:b w:val="1"/>
          <w:bCs w:val="1"/>
          <w:rtl w:val="0"/>
          <w:lang w:val="en-US"/>
        </w:rPr>
        <w:t>Project Description</w:t>
      </w:r>
    </w:p>
    <w:p>
      <w:pPr>
        <w:pStyle w:val="List Paragraph"/>
        <w:numPr>
          <w:ilvl w:val="0"/>
          <w:numId w:val="2"/>
        </w:numPr>
        <w:bidi w:val="0"/>
        <w:ind w:right="0"/>
        <w:jc w:val="left"/>
        <w:rPr>
          <w:rtl w:val="0"/>
          <w:lang w:val="en-US"/>
        </w:rPr>
      </w:pPr>
      <w:r>
        <w:rPr>
          <w:rtl w:val="0"/>
          <w:lang w:val="en-US"/>
        </w:rPr>
        <w:t xml:space="preserve">One paragraph description of dissertation project (approximately 200-250 words) </w:t>
      </w:r>
    </w:p>
    <w:p>
      <w:pPr>
        <w:pStyle w:val="List Paragraph"/>
        <w:numPr>
          <w:ilvl w:val="0"/>
          <w:numId w:val="2"/>
        </w:numPr>
        <w:bidi w:val="0"/>
        <w:ind w:right="0"/>
        <w:jc w:val="left"/>
        <w:rPr>
          <w:rtl w:val="0"/>
          <w:lang w:val="en-US"/>
        </w:rPr>
      </w:pPr>
      <w:r>
        <w:rPr>
          <w:rtl w:val="0"/>
          <w:lang w:val="en-US"/>
        </w:rPr>
        <w:t xml:space="preserve">Description of research to be undertaken in summer 2024 if awarded the fellowship. Be sure to demonstrate how the proposed project aligns with the mission of the Centre for Global Disability Studies in terms of (1) the transnational and/or anti-colonial and/or anti-racist nature of the research and (2) how the project engages the academic field of disability studies.  (approximately 500-800 words) </w:t>
      </w:r>
    </w:p>
    <w:p>
      <w:pPr>
        <w:pStyle w:val="List Paragraph"/>
        <w:numPr>
          <w:ilvl w:val="0"/>
          <w:numId w:val="2"/>
        </w:numPr>
        <w:bidi w:val="0"/>
        <w:ind w:right="0"/>
        <w:jc w:val="left"/>
        <w:rPr>
          <w:rtl w:val="0"/>
          <w:lang w:val="en-US"/>
        </w:rPr>
      </w:pPr>
      <w:r>
        <w:rPr>
          <w:rtl w:val="0"/>
          <w:lang w:val="en-US"/>
        </w:rPr>
        <w:t xml:space="preserve">Description of why the funds are necessary, and how they might be used (approximately 200-300 words) </w:t>
      </w:r>
    </w:p>
    <w:p>
      <w:pPr>
        <w:pStyle w:val="Body"/>
      </w:pPr>
      <w:r>
        <w:rPr>
          <w:rtl w:val="0"/>
          <w:lang w:val="en-US"/>
        </w:rPr>
        <w:t xml:space="preserve"> </w:t>
      </w:r>
    </w:p>
    <w:p>
      <w:pPr>
        <w:pStyle w:val="Body"/>
      </w:pPr>
      <w:r>
        <w:rPr>
          <w:b w:val="1"/>
          <w:bCs w:val="1"/>
          <w:rtl w:val="0"/>
          <w:lang w:val="en-US"/>
        </w:rPr>
        <w:t>Other Considerations</w:t>
      </w:r>
    </w:p>
    <w:p>
      <w:pPr>
        <w:pStyle w:val="List Paragraph"/>
        <w:numPr>
          <w:ilvl w:val="0"/>
          <w:numId w:val="2"/>
        </w:numPr>
        <w:bidi w:val="0"/>
        <w:ind w:right="0"/>
        <w:jc w:val="left"/>
        <w:rPr>
          <w:rtl w:val="0"/>
          <w:lang w:val="en-US"/>
        </w:rPr>
      </w:pPr>
      <w:r>
        <w:rPr>
          <w:rtl w:val="0"/>
          <w:lang w:val="en-US"/>
        </w:rPr>
        <w:t>Tentative topic for fall 2025 research presentation (1-2 sentences)</w:t>
      </w:r>
    </w:p>
    <w:p>
      <w:pPr>
        <w:pStyle w:val="List Paragraph"/>
        <w:numPr>
          <w:ilvl w:val="0"/>
          <w:numId w:val="2"/>
        </w:numPr>
        <w:bidi w:val="0"/>
        <w:ind w:right="0"/>
        <w:jc w:val="left"/>
        <w:rPr>
          <w:rtl w:val="0"/>
          <w:lang w:val="en-US"/>
        </w:rPr>
      </w:pPr>
      <w:r>
        <w:rPr>
          <w:rtl w:val="0"/>
          <w:lang w:val="en-US"/>
        </w:rPr>
        <w:t xml:space="preserve">Do you currently hold a major research grant </w:t>
      </w:r>
      <w:r>
        <w:rPr>
          <w:i w:val="1"/>
          <w:iCs w:val="1"/>
          <w:rtl w:val="0"/>
          <w:lang w:val="en-US"/>
        </w:rPr>
        <w:t>(SSHRC/NSERC/CIHR/or other grant of more than $2000)</w:t>
      </w:r>
      <w:r>
        <w:rPr>
          <w:rtl w:val="0"/>
          <w:lang w:val="en-US"/>
        </w:rPr>
        <w:t xml:space="preserve">? Have you applied to any other sources of funding for the current (2025) summer term?  </w:t>
      </w:r>
    </w:p>
    <w:sectPr>
      <w:headerReference w:type="default" r:id="rId4"/>
      <w:footerReference w:type="default" r:id="rId5"/>
      <w:pgSz w:w="12240" w:h="15840" w:orient="portrait"/>
      <w:pgMar w:top="1440" w:right="1440" w:bottom="1440" w:left="1440" w:header="454" w:footer="459"/>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Trade Gothic Nex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center" w:pos="4680"/>
        <w:tab w:val="right" w:pos="9340"/>
      </w:tabs>
      <w:rPr>
        <w:rFonts w:ascii="Trade Gothic Next" w:cs="Trade Gothic Next" w:hAnsi="Trade Gothic Next" w:eastAsia="Trade Gothic Next"/>
        <w:outline w:val="0"/>
        <w:color w:val="000000"/>
        <w:sz w:val="22"/>
        <w:szCs w:val="22"/>
        <w:u w:color="000000"/>
        <w14:textFill>
          <w14:solidFill>
            <w14:srgbClr w14:val="000000"/>
          </w14:solidFill>
        </w14:textFill>
      </w:rPr>
    </w:pPr>
    <w:r>
      <w:rPr>
        <w:rFonts w:ascii="Trade Gothic Next" w:cs="Trade Gothic Next" w:hAnsi="Trade Gothic Next" w:eastAsia="Trade Gothic Next"/>
        <w:outline w:val="0"/>
        <w:color w:val="000000"/>
        <w:sz w:val="22"/>
        <w:szCs w:val="22"/>
        <w:u w:color="000000"/>
        <w:rtl w:val="0"/>
        <w:lang w:val="en-US"/>
        <w14:textFill>
          <w14:solidFill>
            <w14:srgbClr w14:val="000000"/>
          </w14:solidFill>
        </w14:textFill>
      </w:rPr>
      <w:t>Highland Hall, 1265 Military Trail, Toronto, ON, Canada</w:t>
    </w:r>
  </w:p>
  <w:p>
    <w:pPr>
      <w:pStyle w:val="Body"/>
      <w:tabs>
        <w:tab w:val="center" w:pos="4680"/>
        <w:tab w:val="right" w:pos="9340"/>
      </w:tabs>
    </w:pPr>
    <w:r>
      <w:rPr>
        <w:rFonts w:ascii="Trade Gothic Next" w:cs="Trade Gothic Next" w:hAnsi="Trade Gothic Next" w:eastAsia="Trade Gothic Next"/>
        <w:outline w:val="0"/>
        <w:color w:val="000000"/>
        <w:sz w:val="22"/>
        <w:szCs w:val="22"/>
        <w:u w:color="000000"/>
        <w:rtl w:val="0"/>
        <w14:textFill>
          <w14:solidFill>
            <w14:srgbClr w14:val="000000"/>
          </w14:solidFill>
        </w14:textFill>
      </w:rPr>
      <w:t>Tel: +1 416 587-7027   www.utsc.utoronto.ca</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center" w:pos="4680"/>
        <w:tab w:val="center" w:pos="5553"/>
        <w:tab w:val="right" w:pos="9340"/>
      </w:tabs>
    </w:pPr>
    <w:r>
      <w:drawing xmlns:a="http://schemas.openxmlformats.org/drawingml/2006/main">
        <wp:inline distT="0" distB="0" distL="0" distR="0">
          <wp:extent cx="5283200" cy="812800"/>
          <wp:effectExtent l="0" t="0" r="0" b="0"/>
          <wp:docPr id="1073741825" name="officeArt object" descr="Blue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Blue text on a black backgroundDescription automatically generated" descr="Blue text on a black backgroundDescription automatically generated"/>
                  <pic:cNvPicPr>
                    <a:picLocks noChangeAspect="1"/>
                  </pic:cNvPicPr>
                </pic:nvPicPr>
                <pic:blipFill>
                  <a:blip r:embed="rId1">
                    <a:extLst/>
                  </a:blip>
                  <a:stretch>
                    <a:fillRect/>
                  </a:stretch>
                </pic:blipFill>
                <pic:spPr>
                  <a:xfrm>
                    <a:off x="0" y="0"/>
                    <a:ext cx="5283200" cy="812800"/>
                  </a:xfrm>
                  <a:prstGeom prst="rect">
                    <a:avLst/>
                  </a:prstGeom>
                  <a:ln w="12700" cap="flat">
                    <a:noFill/>
                    <a:miter lim="400000"/>
                  </a:ln>
                  <a:effectLst/>
                </pic:spPr>
              </pic:pic>
            </a:graphicData>
          </a:graphic>
        </wp:inline>
      </w:drawing>
    </w:r>
    <w:r>
      <w:rPr>
        <w:outline w:val="0"/>
        <w:color w:val="000000"/>
        <w:u w:color="000000"/>
        <w14:textFill>
          <w14:solidFill>
            <w14:srgbClr w14:val="000000"/>
          </w14:solidFill>
        </w14:textFill>
      </w:r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